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54EE35" w14:textId="2863E2D4" w:rsidR="003B362C" w:rsidRPr="00E250B9" w:rsidRDefault="003B362C" w:rsidP="003B362C">
      <w:pPr>
        <w:tabs>
          <w:tab w:val="left" w:pos="204"/>
          <w:tab w:val="center" w:pos="4535"/>
        </w:tabs>
        <w:autoSpaceDE w:val="0"/>
        <w:autoSpaceDN w:val="0"/>
        <w:adjustRightInd w:val="0"/>
        <w:jc w:val="center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 w:rsidRPr="007E5841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ウ</w:t>
      </w:r>
      <w:r w:rsidRPr="00E250B9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ィークリースタンス取組</w:t>
      </w:r>
      <w:r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内容確認書</w:t>
      </w:r>
    </w:p>
    <w:p w14:paraId="31432E10" w14:textId="77777777" w:rsidR="003B362C" w:rsidRDefault="003B362C" w:rsidP="00083CBC">
      <w:pPr>
        <w:tabs>
          <w:tab w:val="left" w:pos="5670"/>
        </w:tabs>
        <w:autoSpaceDE w:val="0"/>
        <w:autoSpaceDN w:val="0"/>
        <w:adjustRightInd w:val="0"/>
        <w:spacing w:beforeLines="50" w:before="180"/>
        <w:ind w:leftChars="2869" w:left="6025"/>
        <w:jc w:val="left"/>
        <w:rPr>
          <w:rFonts w:ascii="ＭＳ 明朝" w:eastAsia="ＭＳ 明朝" w:hAnsi="ＭＳ 明朝" w:cs="MS-Gothic"/>
          <w:kern w:val="0"/>
          <w:szCs w:val="21"/>
        </w:rPr>
      </w:pPr>
      <w:r w:rsidRPr="004F1D30">
        <w:rPr>
          <w:rFonts w:ascii="ＭＳ 明朝" w:eastAsia="ＭＳ 明朝" w:hAnsi="ＭＳ 明朝" w:cs="MS-Gothic" w:hint="eastAsia"/>
          <w:kern w:val="0"/>
          <w:szCs w:val="21"/>
        </w:rPr>
        <w:t>確認日：</w:t>
      </w:r>
      <w:r>
        <w:rPr>
          <w:rFonts w:ascii="ＭＳ 明朝" w:eastAsia="ＭＳ 明朝" w:hAnsi="ＭＳ 明朝" w:cs="MS-Gothic" w:hint="eastAsia"/>
          <w:kern w:val="0"/>
          <w:szCs w:val="21"/>
        </w:rPr>
        <w:t>令和</w:t>
      </w:r>
      <w:r w:rsidRPr="004F1D30">
        <w:rPr>
          <w:rFonts w:ascii="ＭＳ 明朝" w:eastAsia="ＭＳ 明朝" w:hAnsi="ＭＳ 明朝" w:cs="MS-Gothic" w:hint="eastAsia"/>
          <w:kern w:val="0"/>
          <w:szCs w:val="21"/>
        </w:rPr>
        <w:t xml:space="preserve">　　年　　月　　日</w:t>
      </w:r>
    </w:p>
    <w:p w14:paraId="794AE83C" w14:textId="22D00D3D" w:rsidR="003B362C" w:rsidRPr="00E250B9" w:rsidRDefault="003B362C" w:rsidP="003B362C">
      <w:pPr>
        <w:tabs>
          <w:tab w:val="left" w:pos="5670"/>
        </w:tabs>
        <w:autoSpaceDE w:val="0"/>
        <w:autoSpaceDN w:val="0"/>
        <w:adjustRightInd w:val="0"/>
        <w:spacing w:beforeLines="50" w:before="180"/>
        <w:jc w:val="left"/>
        <w:rPr>
          <w:rFonts w:ascii="ＭＳ ゴシック" w:eastAsia="ＭＳ ゴシック" w:hAnsi="ＭＳ ゴシック" w:cs="MS-Gothic"/>
          <w:kern w:val="0"/>
          <w:szCs w:val="21"/>
        </w:rPr>
      </w:pPr>
      <w:r w:rsidRPr="00E250B9">
        <w:rPr>
          <w:rFonts w:ascii="ＭＳ ゴシック" w:eastAsia="ＭＳ ゴシック" w:hAnsi="ＭＳ ゴシック" w:cs="MS-Gothic" w:hint="eastAsia"/>
          <w:kern w:val="0"/>
          <w:szCs w:val="21"/>
        </w:rPr>
        <w:t>１</w:t>
      </w:r>
      <w:r w:rsidR="008C0ADA">
        <w:rPr>
          <w:rFonts w:ascii="ＭＳ ゴシック" w:eastAsia="ＭＳ ゴシック" w:hAnsi="ＭＳ ゴシック" w:cs="MS-Gothic" w:hint="eastAsia"/>
          <w:kern w:val="0"/>
          <w:szCs w:val="21"/>
        </w:rPr>
        <w:t xml:space="preserve">　</w:t>
      </w:r>
      <w:r w:rsidRPr="00E250B9">
        <w:rPr>
          <w:rFonts w:ascii="ＭＳ ゴシック" w:eastAsia="ＭＳ ゴシック" w:hAnsi="ＭＳ ゴシック" w:cs="MS-Gothic" w:hint="eastAsia"/>
          <w:kern w:val="0"/>
          <w:szCs w:val="21"/>
        </w:rPr>
        <w:t>基本事項</w:t>
      </w:r>
      <w:bookmarkStart w:id="0" w:name="_GoBack"/>
      <w:bookmarkEnd w:id="0"/>
    </w:p>
    <w:tbl>
      <w:tblPr>
        <w:tblStyle w:val="a3"/>
        <w:tblW w:w="9283" w:type="dxa"/>
        <w:tblInd w:w="210" w:type="dxa"/>
        <w:tblLook w:val="04A0" w:firstRow="1" w:lastRow="0" w:firstColumn="1" w:lastColumn="0" w:noHBand="0" w:noVBand="1"/>
      </w:tblPr>
      <w:tblGrid>
        <w:gridCol w:w="1770"/>
        <w:gridCol w:w="7513"/>
      </w:tblGrid>
      <w:tr w:rsidR="003B362C" w:rsidRPr="00E250B9" w14:paraId="7A083BDA" w14:textId="77777777" w:rsidTr="007E5841">
        <w:trPr>
          <w:trHeight w:val="419"/>
        </w:trPr>
        <w:tc>
          <w:tcPr>
            <w:tcW w:w="1770" w:type="dxa"/>
            <w:shd w:val="clear" w:color="auto" w:fill="F2F2F2" w:themeFill="background1" w:themeFillShade="F2"/>
            <w:vAlign w:val="center"/>
          </w:tcPr>
          <w:p w14:paraId="133A9D76" w14:textId="2F7A3E79" w:rsidR="003B362C" w:rsidRPr="007E5841" w:rsidRDefault="003B362C" w:rsidP="0043212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7E5841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工事番号</w:t>
            </w:r>
          </w:p>
        </w:tc>
        <w:tc>
          <w:tcPr>
            <w:tcW w:w="7513" w:type="dxa"/>
            <w:vAlign w:val="center"/>
          </w:tcPr>
          <w:p w14:paraId="4AB76E1D" w14:textId="77777777" w:rsidR="003B362C" w:rsidRPr="00E250B9" w:rsidRDefault="003B362C" w:rsidP="00432121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</w:p>
        </w:tc>
      </w:tr>
      <w:tr w:rsidR="003B362C" w:rsidRPr="00E250B9" w14:paraId="42DA4B70" w14:textId="77777777" w:rsidTr="007E5841">
        <w:trPr>
          <w:trHeight w:val="419"/>
        </w:trPr>
        <w:tc>
          <w:tcPr>
            <w:tcW w:w="1770" w:type="dxa"/>
            <w:shd w:val="clear" w:color="auto" w:fill="F2F2F2" w:themeFill="background1" w:themeFillShade="F2"/>
            <w:vAlign w:val="center"/>
          </w:tcPr>
          <w:p w14:paraId="49BC507D" w14:textId="5D88EF5A" w:rsidR="003B362C" w:rsidRPr="007E5841" w:rsidRDefault="003B362C" w:rsidP="0043212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7E5841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工事名</w:t>
            </w:r>
          </w:p>
        </w:tc>
        <w:tc>
          <w:tcPr>
            <w:tcW w:w="7513" w:type="dxa"/>
            <w:vAlign w:val="center"/>
          </w:tcPr>
          <w:p w14:paraId="5868ADA4" w14:textId="77777777" w:rsidR="003B362C" w:rsidRPr="00E250B9" w:rsidRDefault="003B362C" w:rsidP="00432121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</w:p>
        </w:tc>
      </w:tr>
      <w:tr w:rsidR="003B362C" w:rsidRPr="00E250B9" w14:paraId="169E3147" w14:textId="77777777" w:rsidTr="007E5841">
        <w:trPr>
          <w:trHeight w:val="419"/>
        </w:trPr>
        <w:tc>
          <w:tcPr>
            <w:tcW w:w="1770" w:type="dxa"/>
            <w:shd w:val="clear" w:color="auto" w:fill="F2F2F2" w:themeFill="background1" w:themeFillShade="F2"/>
            <w:vAlign w:val="center"/>
          </w:tcPr>
          <w:p w14:paraId="4B8CDFE1" w14:textId="4C97BF9B" w:rsidR="003B362C" w:rsidRPr="007E5841" w:rsidRDefault="003B362C" w:rsidP="0043212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7E5841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工期</w:t>
            </w:r>
          </w:p>
        </w:tc>
        <w:tc>
          <w:tcPr>
            <w:tcW w:w="7513" w:type="dxa"/>
            <w:vAlign w:val="center"/>
          </w:tcPr>
          <w:p w14:paraId="76758C8F" w14:textId="77777777" w:rsidR="003B362C" w:rsidRPr="00E250B9" w:rsidRDefault="003B362C" w:rsidP="00432121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令和　　年　　月　　日　から　令和　　年　　月　　日　まで</w:t>
            </w:r>
          </w:p>
        </w:tc>
      </w:tr>
      <w:tr w:rsidR="003B362C" w:rsidRPr="00E250B9" w14:paraId="0AA68CF0" w14:textId="77777777" w:rsidTr="007E5841">
        <w:trPr>
          <w:trHeight w:val="419"/>
        </w:trPr>
        <w:tc>
          <w:tcPr>
            <w:tcW w:w="1770" w:type="dxa"/>
            <w:shd w:val="clear" w:color="auto" w:fill="F2F2F2" w:themeFill="background1" w:themeFillShade="F2"/>
            <w:vAlign w:val="center"/>
          </w:tcPr>
          <w:p w14:paraId="4DD536DA" w14:textId="5772A997" w:rsidR="003B362C" w:rsidRPr="007E5841" w:rsidRDefault="003B362C" w:rsidP="0043212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7E5841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発注者</w:t>
            </w:r>
          </w:p>
        </w:tc>
        <w:tc>
          <w:tcPr>
            <w:tcW w:w="7513" w:type="dxa"/>
            <w:vAlign w:val="center"/>
          </w:tcPr>
          <w:p w14:paraId="07A61CAB" w14:textId="5AE9FECE" w:rsidR="003B362C" w:rsidRPr="00E250B9" w:rsidRDefault="00EE3A96" w:rsidP="00432121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広島市水道局</w:t>
            </w:r>
          </w:p>
        </w:tc>
      </w:tr>
      <w:tr w:rsidR="003B362C" w:rsidRPr="00E250B9" w14:paraId="414805AE" w14:textId="77777777" w:rsidTr="007E5841">
        <w:trPr>
          <w:trHeight w:val="419"/>
        </w:trPr>
        <w:tc>
          <w:tcPr>
            <w:tcW w:w="1770" w:type="dxa"/>
            <w:shd w:val="clear" w:color="auto" w:fill="F2F2F2" w:themeFill="background1" w:themeFillShade="F2"/>
            <w:vAlign w:val="center"/>
          </w:tcPr>
          <w:p w14:paraId="32798B3C" w14:textId="25EC138E" w:rsidR="003B362C" w:rsidRPr="007E5841" w:rsidRDefault="003B362C" w:rsidP="0043212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7E5841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受注者</w:t>
            </w:r>
          </w:p>
        </w:tc>
        <w:tc>
          <w:tcPr>
            <w:tcW w:w="7513" w:type="dxa"/>
            <w:vAlign w:val="center"/>
          </w:tcPr>
          <w:p w14:paraId="7BDF518A" w14:textId="77777777" w:rsidR="003B362C" w:rsidRPr="00E250B9" w:rsidRDefault="003B362C" w:rsidP="00432121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</w:p>
        </w:tc>
      </w:tr>
    </w:tbl>
    <w:p w14:paraId="7383FF7B" w14:textId="714E3EA4" w:rsidR="003B362C" w:rsidRDefault="007E5841" w:rsidP="00083CBC">
      <w:pPr>
        <w:autoSpaceDE w:val="0"/>
        <w:autoSpaceDN w:val="0"/>
        <w:adjustRightInd w:val="0"/>
        <w:spacing w:beforeLines="100" w:before="360"/>
        <w:jc w:val="left"/>
        <w:rPr>
          <w:rFonts w:ascii="ＭＳ ゴシック" w:eastAsia="ＭＳ ゴシック" w:hAnsi="ＭＳ ゴシック" w:cs="MS-Gothic"/>
          <w:kern w:val="0"/>
          <w:szCs w:val="21"/>
        </w:rPr>
      </w:pPr>
      <w:r>
        <w:rPr>
          <w:rFonts w:ascii="ＭＳ ゴシック" w:eastAsia="ＭＳ ゴシック" w:hAnsi="ＭＳ ゴシック" w:cs="MS-Gothic" w:hint="eastAsia"/>
          <w:kern w:val="0"/>
          <w:szCs w:val="21"/>
        </w:rPr>
        <w:t>２</w:t>
      </w:r>
      <w:r w:rsidR="008C0ADA">
        <w:rPr>
          <w:rFonts w:ascii="ＭＳ ゴシック" w:eastAsia="ＭＳ ゴシック" w:hAnsi="ＭＳ ゴシック" w:cs="MS-Gothic" w:hint="eastAsia"/>
          <w:kern w:val="0"/>
          <w:szCs w:val="21"/>
        </w:rPr>
        <w:t xml:space="preserve">　</w:t>
      </w:r>
      <w:r w:rsidR="003B362C">
        <w:rPr>
          <w:rFonts w:ascii="ＭＳ ゴシック" w:eastAsia="ＭＳ ゴシック" w:hAnsi="ＭＳ ゴシック" w:cs="MS-Gothic" w:hint="eastAsia"/>
          <w:kern w:val="0"/>
          <w:szCs w:val="21"/>
        </w:rPr>
        <w:t>ウィーク</w:t>
      </w:r>
      <w:r w:rsidR="003B362C" w:rsidRPr="00E250B9">
        <w:rPr>
          <w:rFonts w:ascii="ＭＳ ゴシック" w:eastAsia="ＭＳ ゴシック" w:hAnsi="ＭＳ ゴシック" w:cs="MS-Gothic" w:hint="eastAsia"/>
          <w:kern w:val="0"/>
          <w:szCs w:val="21"/>
        </w:rPr>
        <w:t>リースタンス取組</w:t>
      </w:r>
      <w:r w:rsidR="003B362C">
        <w:rPr>
          <w:rFonts w:ascii="ＭＳ ゴシック" w:eastAsia="ＭＳ ゴシック" w:hAnsi="ＭＳ ゴシック" w:cs="MS-Gothic" w:hint="eastAsia"/>
          <w:kern w:val="0"/>
          <w:szCs w:val="21"/>
        </w:rPr>
        <w:t>内容</w:t>
      </w:r>
    </w:p>
    <w:p w14:paraId="5BA2D0D7" w14:textId="580454C2" w:rsidR="003B362C" w:rsidRPr="003B362C" w:rsidRDefault="003B362C" w:rsidP="00083CBC">
      <w:pPr>
        <w:autoSpaceDE w:val="0"/>
        <w:autoSpaceDN w:val="0"/>
        <w:adjustRightInd w:val="0"/>
        <w:ind w:leftChars="100" w:left="210" w:rightChars="-202" w:right="-424" w:firstLineChars="100" w:firstLine="21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3B362C">
        <w:rPr>
          <w:rFonts w:ascii="ＭＳ 明朝" w:eastAsia="ＭＳ 明朝" w:hAnsi="ＭＳ 明朝" w:cs="MS-Mincho" w:hint="eastAsia"/>
          <w:kern w:val="0"/>
          <w:szCs w:val="21"/>
        </w:rPr>
        <w:t>受発注者は、次の事項について、協力・共働して</w:t>
      </w:r>
      <w:r w:rsidR="00EE3A96">
        <w:rPr>
          <w:rFonts w:ascii="ＭＳ 明朝" w:eastAsia="ＭＳ 明朝" w:hAnsi="ＭＳ 明朝" w:cs="MS-Mincho" w:hint="eastAsia"/>
          <w:kern w:val="0"/>
          <w:szCs w:val="21"/>
        </w:rPr>
        <w:t>ウィークリースタンスの実施に努めるものとする</w:t>
      </w:r>
      <w:r w:rsidRPr="003B362C">
        <w:rPr>
          <w:rFonts w:ascii="ＭＳ 明朝" w:eastAsia="ＭＳ 明朝" w:hAnsi="ＭＳ 明朝" w:cs="MS-Mincho" w:hint="eastAsia"/>
          <w:kern w:val="0"/>
          <w:szCs w:val="21"/>
        </w:rPr>
        <w:t>。</w:t>
      </w:r>
    </w:p>
    <w:p w14:paraId="1032B3A1" w14:textId="725EB84F" w:rsidR="003B362C" w:rsidRPr="00B1221E" w:rsidRDefault="007E5841" w:rsidP="00B1221E">
      <w:pPr>
        <w:spacing w:beforeLines="50" w:before="180"/>
        <w:ind w:leftChars="100" w:left="210"/>
        <w:rPr>
          <w:rFonts w:ascii="ＭＳ ゴシック" w:eastAsia="ＭＳ ゴシック" w:hAnsi="ＭＳ ゴシック"/>
        </w:rPr>
      </w:pPr>
      <w:r w:rsidRPr="00B1221E">
        <w:rPr>
          <w:rFonts w:ascii="ＭＳ ゴシック" w:eastAsia="ＭＳ ゴシック" w:hAnsi="ＭＳ ゴシック" w:hint="eastAsia"/>
        </w:rPr>
        <w:t>(</w:t>
      </w:r>
      <w:r w:rsidRPr="00B1221E">
        <w:rPr>
          <w:rFonts w:ascii="ＭＳ ゴシック" w:eastAsia="ＭＳ ゴシック" w:hAnsi="ＭＳ ゴシック"/>
        </w:rPr>
        <w:t>1)</w:t>
      </w:r>
      <w:r w:rsidRPr="00B1221E">
        <w:rPr>
          <w:rFonts w:ascii="ＭＳ ゴシック" w:eastAsia="ＭＳ ゴシック" w:hAnsi="ＭＳ ゴシック" w:hint="eastAsia"/>
        </w:rPr>
        <w:t xml:space="preserve">　</w:t>
      </w:r>
      <w:r w:rsidR="003B362C" w:rsidRPr="00B1221E">
        <w:rPr>
          <w:rFonts w:ascii="ＭＳ ゴシック" w:eastAsia="ＭＳ ゴシック" w:hAnsi="ＭＳ ゴシック" w:hint="eastAsia"/>
        </w:rPr>
        <w:t>時間外に「仕事が発生することのない・仕事が前提とならない」よう留意する事項</w:t>
      </w:r>
    </w:p>
    <w:p w14:paraId="0421F412" w14:textId="3EAD0D36" w:rsidR="003B362C" w:rsidRPr="003B362C" w:rsidRDefault="00083CBC" w:rsidP="00B1221E">
      <w:pPr>
        <w:tabs>
          <w:tab w:val="left" w:pos="1701"/>
          <w:tab w:val="left" w:pos="1985"/>
        </w:tabs>
        <w:autoSpaceDE w:val="0"/>
        <w:autoSpaceDN w:val="0"/>
        <w:adjustRightInd w:val="0"/>
        <w:ind w:leftChars="300" w:left="1050" w:hangingChars="200" w:hanging="42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083CBC">
        <w:rPr>
          <w:rFonts w:ascii="ＭＳ ゴシック" w:eastAsia="ＭＳ ゴシック" w:hAnsi="ＭＳ ゴシック" w:cs="MS-Mincho" w:hint="eastAsia"/>
          <w:kern w:val="0"/>
          <w:szCs w:val="21"/>
        </w:rPr>
        <w:t>ア</w:t>
      </w:r>
      <w:r>
        <w:rPr>
          <w:rFonts w:ascii="ＭＳ 明朝" w:eastAsia="ＭＳ 明朝" w:hAnsi="ＭＳ 明朝" w:cs="MS-Mincho" w:hint="eastAsia"/>
          <w:kern w:val="0"/>
          <w:szCs w:val="21"/>
        </w:rPr>
        <w:t xml:space="preserve">　</w:t>
      </w:r>
      <w:r w:rsidR="003B362C" w:rsidRPr="003B362C">
        <w:rPr>
          <w:rFonts w:ascii="ＭＳ 明朝" w:eastAsia="ＭＳ 明朝" w:hAnsi="ＭＳ 明朝" w:cs="MS-Mincho" w:hint="eastAsia"/>
          <w:kern w:val="0"/>
          <w:szCs w:val="21"/>
        </w:rPr>
        <w:t>勤務時間外の打合せの設定は行わない。</w:t>
      </w:r>
    </w:p>
    <w:p w14:paraId="259CFC15" w14:textId="5C7DE3CC" w:rsidR="003B362C" w:rsidRPr="003B362C" w:rsidRDefault="00083CBC" w:rsidP="00B1221E">
      <w:pPr>
        <w:tabs>
          <w:tab w:val="left" w:pos="1701"/>
          <w:tab w:val="left" w:pos="1985"/>
        </w:tabs>
        <w:autoSpaceDE w:val="0"/>
        <w:autoSpaceDN w:val="0"/>
        <w:adjustRightInd w:val="0"/>
        <w:ind w:leftChars="300" w:left="1050" w:hangingChars="200" w:hanging="42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083CBC">
        <w:rPr>
          <w:rFonts w:ascii="ＭＳ ゴシック" w:eastAsia="ＭＳ ゴシック" w:hAnsi="ＭＳ ゴシック" w:cs="MS-Mincho" w:hint="eastAsia"/>
          <w:kern w:val="0"/>
          <w:szCs w:val="21"/>
        </w:rPr>
        <w:t>イ</w:t>
      </w:r>
      <w:r>
        <w:rPr>
          <w:rFonts w:ascii="ＭＳ 明朝" w:eastAsia="ＭＳ 明朝" w:hAnsi="ＭＳ 明朝" w:cs="MS-Mincho" w:hint="eastAsia"/>
          <w:kern w:val="0"/>
          <w:szCs w:val="21"/>
        </w:rPr>
        <w:t xml:space="preserve">　</w:t>
      </w:r>
      <w:r w:rsidR="003B362C" w:rsidRPr="003B362C">
        <w:rPr>
          <w:rFonts w:ascii="ＭＳ 明朝" w:eastAsia="ＭＳ 明朝" w:hAnsi="ＭＳ 明朝" w:cs="MS-Mincho" w:hint="eastAsia"/>
          <w:kern w:val="0"/>
          <w:szCs w:val="21"/>
        </w:rPr>
        <w:t>施工時間外の立会の設定は行わない。</w:t>
      </w:r>
    </w:p>
    <w:p w14:paraId="127F652F" w14:textId="0E9413DE" w:rsidR="003B362C" w:rsidRPr="003B362C" w:rsidRDefault="00083CBC" w:rsidP="00B1221E">
      <w:pPr>
        <w:tabs>
          <w:tab w:val="left" w:pos="1701"/>
          <w:tab w:val="left" w:pos="1985"/>
        </w:tabs>
        <w:autoSpaceDE w:val="0"/>
        <w:autoSpaceDN w:val="0"/>
        <w:adjustRightInd w:val="0"/>
        <w:ind w:leftChars="300" w:left="1050" w:hangingChars="200" w:hanging="42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083CBC">
        <w:rPr>
          <w:rFonts w:ascii="ＭＳ ゴシック" w:eastAsia="ＭＳ ゴシック" w:hAnsi="ＭＳ ゴシック" w:cs="MS-Mincho" w:hint="eastAsia"/>
          <w:kern w:val="0"/>
          <w:szCs w:val="21"/>
        </w:rPr>
        <w:t>ウ</w:t>
      </w:r>
      <w:r>
        <w:rPr>
          <w:rFonts w:ascii="ＭＳ 明朝" w:eastAsia="ＭＳ 明朝" w:hAnsi="ＭＳ 明朝" w:cs="MS-Mincho" w:hint="eastAsia"/>
          <w:kern w:val="0"/>
          <w:szCs w:val="21"/>
        </w:rPr>
        <w:t xml:space="preserve">　</w:t>
      </w:r>
      <w:r w:rsidR="003B362C" w:rsidRPr="003B362C">
        <w:rPr>
          <w:rFonts w:ascii="ＭＳ 明朝" w:eastAsia="ＭＳ 明朝" w:hAnsi="ＭＳ 明朝" w:cs="MS-Mincho" w:hint="eastAsia"/>
          <w:kern w:val="0"/>
          <w:szCs w:val="21"/>
        </w:rPr>
        <w:t>資料作成依頼を正規の勤務時間外に行わない。</w:t>
      </w:r>
    </w:p>
    <w:p w14:paraId="3C596E5A" w14:textId="260187B1" w:rsidR="003B362C" w:rsidRPr="00B1221E" w:rsidRDefault="007E5841" w:rsidP="00B1221E">
      <w:pPr>
        <w:spacing w:beforeLines="50" w:before="180"/>
        <w:ind w:leftChars="100" w:left="210"/>
        <w:rPr>
          <w:rFonts w:ascii="ＭＳ ゴシック" w:eastAsia="ＭＳ ゴシック" w:hAnsi="ＭＳ ゴシック"/>
        </w:rPr>
      </w:pPr>
      <w:r w:rsidRPr="00B1221E">
        <w:rPr>
          <w:rFonts w:ascii="ＭＳ ゴシック" w:eastAsia="ＭＳ ゴシック" w:hAnsi="ＭＳ ゴシック" w:hint="eastAsia"/>
        </w:rPr>
        <w:t>(</w:t>
      </w:r>
      <w:r w:rsidRPr="00B1221E">
        <w:rPr>
          <w:rFonts w:ascii="ＭＳ ゴシック" w:eastAsia="ＭＳ ゴシック" w:hAnsi="ＭＳ ゴシック"/>
        </w:rPr>
        <w:t>2)</w:t>
      </w:r>
      <w:r w:rsidRPr="00B1221E">
        <w:rPr>
          <w:rFonts w:ascii="ＭＳ ゴシック" w:eastAsia="ＭＳ ゴシック" w:hAnsi="ＭＳ ゴシック" w:hint="eastAsia"/>
        </w:rPr>
        <w:t xml:space="preserve">　</w:t>
      </w:r>
      <w:r w:rsidR="003B362C" w:rsidRPr="00B1221E">
        <w:rPr>
          <w:rFonts w:ascii="ＭＳ ゴシック" w:eastAsia="ＭＳ ゴシック" w:hAnsi="ＭＳ ゴシック" w:hint="eastAsia"/>
        </w:rPr>
        <w:t>土日等の休日に「仕事が発生することのない・仕事が前提とならない」よう留意する事項</w:t>
      </w:r>
    </w:p>
    <w:p w14:paraId="4DEB47F7" w14:textId="7AD7028F" w:rsidR="003B362C" w:rsidRPr="003B362C" w:rsidRDefault="00083CBC" w:rsidP="00B1221E">
      <w:pPr>
        <w:tabs>
          <w:tab w:val="left" w:pos="1701"/>
          <w:tab w:val="left" w:pos="1985"/>
        </w:tabs>
        <w:autoSpaceDE w:val="0"/>
        <w:autoSpaceDN w:val="0"/>
        <w:adjustRightInd w:val="0"/>
        <w:ind w:leftChars="300" w:left="840" w:hangingChars="100" w:hanging="21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083CBC">
        <w:rPr>
          <w:rFonts w:ascii="ＭＳ ゴシック" w:eastAsia="ＭＳ ゴシック" w:hAnsi="ＭＳ ゴシック" w:cs="MS-Mincho" w:hint="eastAsia"/>
          <w:kern w:val="0"/>
          <w:szCs w:val="21"/>
        </w:rPr>
        <w:t>ア</w:t>
      </w:r>
      <w:r>
        <w:rPr>
          <w:rFonts w:ascii="ＭＳ 明朝" w:eastAsia="ＭＳ 明朝" w:hAnsi="ＭＳ 明朝" w:cs="MS-Mincho" w:hint="eastAsia"/>
          <w:kern w:val="0"/>
          <w:szCs w:val="21"/>
        </w:rPr>
        <w:t xml:space="preserve">　</w:t>
      </w:r>
      <w:r w:rsidR="003B362C" w:rsidRPr="003B362C">
        <w:rPr>
          <w:rFonts w:ascii="ＭＳ 明朝" w:eastAsia="ＭＳ 明朝" w:hAnsi="ＭＳ 明朝" w:cs="MS-Mincho" w:hint="eastAsia"/>
          <w:kern w:val="0"/>
          <w:szCs w:val="21"/>
        </w:rPr>
        <w:t>金曜日（休日前）に資料作成依頼を行う場合は、翌週月曜日（休日明け）を期限日としない。</w:t>
      </w:r>
    </w:p>
    <w:p w14:paraId="56349D54" w14:textId="71625658" w:rsidR="003B362C" w:rsidRPr="00B1221E" w:rsidRDefault="007E5841" w:rsidP="00B1221E">
      <w:pPr>
        <w:spacing w:beforeLines="50" w:before="180"/>
        <w:ind w:leftChars="100" w:left="210"/>
        <w:rPr>
          <w:rFonts w:ascii="ＭＳ ゴシック" w:eastAsia="ＭＳ ゴシック" w:hAnsi="ＭＳ ゴシック"/>
        </w:rPr>
      </w:pPr>
      <w:r w:rsidRPr="00B1221E">
        <w:rPr>
          <w:rFonts w:ascii="ＭＳ ゴシック" w:eastAsia="ＭＳ ゴシック" w:hAnsi="ＭＳ ゴシック" w:hint="eastAsia"/>
        </w:rPr>
        <w:t>(</w:t>
      </w:r>
      <w:r w:rsidRPr="00B1221E">
        <w:rPr>
          <w:rFonts w:ascii="ＭＳ ゴシック" w:eastAsia="ＭＳ ゴシック" w:hAnsi="ＭＳ ゴシック"/>
        </w:rPr>
        <w:t>3)</w:t>
      </w:r>
      <w:r w:rsidRPr="00B1221E">
        <w:rPr>
          <w:rFonts w:ascii="ＭＳ ゴシック" w:eastAsia="ＭＳ ゴシック" w:hAnsi="ＭＳ ゴシック" w:hint="eastAsia"/>
        </w:rPr>
        <w:t xml:space="preserve">　</w:t>
      </w:r>
      <w:r w:rsidR="003B362C" w:rsidRPr="00B1221E">
        <w:rPr>
          <w:rFonts w:ascii="ＭＳ ゴシック" w:eastAsia="ＭＳ ゴシック" w:hAnsi="ＭＳ ゴシック" w:hint="eastAsia"/>
        </w:rPr>
        <w:t>受発注者間のパートナーシップの的確な運用による円滑な施工に繋げるよう留意する事項</w:t>
      </w:r>
    </w:p>
    <w:p w14:paraId="3B848E1C" w14:textId="5278EFC2" w:rsidR="003B362C" w:rsidRPr="003B362C" w:rsidRDefault="00083CBC" w:rsidP="00B1221E">
      <w:pPr>
        <w:tabs>
          <w:tab w:val="left" w:pos="1701"/>
          <w:tab w:val="left" w:pos="1985"/>
        </w:tabs>
        <w:autoSpaceDE w:val="0"/>
        <w:autoSpaceDN w:val="0"/>
        <w:adjustRightInd w:val="0"/>
        <w:ind w:leftChars="300" w:left="1050" w:hangingChars="200" w:hanging="42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083CBC">
        <w:rPr>
          <w:rFonts w:ascii="ＭＳ ゴシック" w:eastAsia="ＭＳ ゴシック" w:hAnsi="ＭＳ ゴシック" w:cs="MS-Mincho" w:hint="eastAsia"/>
          <w:kern w:val="0"/>
          <w:szCs w:val="21"/>
        </w:rPr>
        <w:t>ア</w:t>
      </w:r>
      <w:r>
        <w:rPr>
          <w:rFonts w:ascii="ＭＳ 明朝" w:eastAsia="ＭＳ 明朝" w:hAnsi="ＭＳ 明朝" w:cs="MS-Mincho" w:hint="eastAsia"/>
          <w:kern w:val="0"/>
          <w:szCs w:val="21"/>
        </w:rPr>
        <w:t xml:space="preserve">　</w:t>
      </w:r>
      <w:r w:rsidR="003B362C" w:rsidRPr="003B362C">
        <w:rPr>
          <w:rFonts w:ascii="ＭＳ 明朝" w:eastAsia="ＭＳ 明朝" w:hAnsi="ＭＳ 明朝" w:cs="MS-Mincho" w:hint="eastAsia"/>
          <w:kern w:val="0"/>
          <w:szCs w:val="21"/>
        </w:rPr>
        <w:t>ワンデーレスポンスに努める。</w:t>
      </w:r>
    </w:p>
    <w:p w14:paraId="674CA5E8" w14:textId="1D64DB40" w:rsidR="003B362C" w:rsidRPr="003B362C" w:rsidRDefault="00083CBC" w:rsidP="00B1221E">
      <w:pPr>
        <w:tabs>
          <w:tab w:val="left" w:pos="1701"/>
          <w:tab w:val="left" w:pos="1985"/>
        </w:tabs>
        <w:autoSpaceDE w:val="0"/>
        <w:autoSpaceDN w:val="0"/>
        <w:adjustRightInd w:val="0"/>
        <w:ind w:leftChars="300" w:left="1050" w:hangingChars="200" w:hanging="42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083CBC">
        <w:rPr>
          <w:rFonts w:ascii="ＭＳ ゴシック" w:eastAsia="ＭＳ ゴシック" w:hAnsi="ＭＳ ゴシック" w:cs="MS-Mincho" w:hint="eastAsia"/>
          <w:kern w:val="0"/>
          <w:szCs w:val="21"/>
        </w:rPr>
        <w:t>イ</w:t>
      </w:r>
      <w:r>
        <w:rPr>
          <w:rFonts w:ascii="ＭＳ 明朝" w:eastAsia="ＭＳ 明朝" w:hAnsi="ＭＳ 明朝" w:cs="MS-Mincho" w:hint="eastAsia"/>
          <w:kern w:val="0"/>
          <w:szCs w:val="21"/>
        </w:rPr>
        <w:t xml:space="preserve">　</w:t>
      </w:r>
      <w:r w:rsidR="003B362C" w:rsidRPr="003B362C">
        <w:rPr>
          <w:rFonts w:ascii="ＭＳ 明朝" w:eastAsia="ＭＳ 明朝" w:hAnsi="ＭＳ 明朝" w:cs="MS-Mincho" w:hint="eastAsia"/>
          <w:kern w:val="0"/>
          <w:szCs w:val="21"/>
        </w:rPr>
        <w:t>不必要な資料は求めない、提出しない。</w:t>
      </w:r>
    </w:p>
    <w:p w14:paraId="0285980A" w14:textId="6730F86F" w:rsidR="003B362C" w:rsidRPr="003B362C" w:rsidRDefault="00083CBC" w:rsidP="00B1221E">
      <w:pPr>
        <w:tabs>
          <w:tab w:val="left" w:pos="1701"/>
          <w:tab w:val="left" w:pos="1985"/>
        </w:tabs>
        <w:autoSpaceDE w:val="0"/>
        <w:autoSpaceDN w:val="0"/>
        <w:adjustRightInd w:val="0"/>
        <w:ind w:leftChars="300" w:left="840" w:hangingChars="100" w:hanging="21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083CBC">
        <w:rPr>
          <w:rFonts w:ascii="ＭＳ ゴシック" w:eastAsia="ＭＳ ゴシック" w:hAnsi="ＭＳ ゴシック" w:cs="MS-Mincho" w:hint="eastAsia"/>
          <w:kern w:val="0"/>
          <w:szCs w:val="21"/>
        </w:rPr>
        <w:t>ウ</w:t>
      </w:r>
      <w:r>
        <w:rPr>
          <w:rFonts w:ascii="ＭＳ 明朝" w:eastAsia="ＭＳ 明朝" w:hAnsi="ＭＳ 明朝" w:cs="MS-Mincho" w:hint="eastAsia"/>
          <w:kern w:val="0"/>
          <w:szCs w:val="21"/>
        </w:rPr>
        <w:t xml:space="preserve">　</w:t>
      </w:r>
      <w:r w:rsidR="003B362C" w:rsidRPr="003B362C">
        <w:rPr>
          <w:rFonts w:ascii="ＭＳ 明朝" w:eastAsia="ＭＳ 明朝" w:hAnsi="ＭＳ 明朝" w:cs="MS-Mincho" w:hint="eastAsia"/>
          <w:kern w:val="0"/>
          <w:szCs w:val="21"/>
        </w:rPr>
        <w:t>現地状況が異なる場合等は、受注者と遅滞なく協議・調整する。協議などに当たっては、現地、</w:t>
      </w:r>
      <w:r>
        <w:rPr>
          <w:rFonts w:ascii="ＭＳ 明朝" w:eastAsia="ＭＳ 明朝" w:hAnsi="ＭＳ 明朝" w:cs="MS-Mincho" w:hint="eastAsia"/>
          <w:kern w:val="0"/>
          <w:szCs w:val="21"/>
        </w:rPr>
        <w:t>ＷＥＢ会議等に</w:t>
      </w:r>
      <w:r w:rsidR="003B362C" w:rsidRPr="003B362C">
        <w:rPr>
          <w:rFonts w:ascii="ＭＳ 明朝" w:eastAsia="ＭＳ 明朝" w:hAnsi="ＭＳ 明朝" w:cs="MS-Mincho" w:hint="eastAsia"/>
          <w:kern w:val="0"/>
          <w:szCs w:val="21"/>
        </w:rPr>
        <w:t>より効率化を図る。</w:t>
      </w:r>
    </w:p>
    <w:p w14:paraId="5A267A8B" w14:textId="2DBC70DF" w:rsidR="003B362C" w:rsidRPr="003B362C" w:rsidRDefault="00083CBC" w:rsidP="00B1221E">
      <w:pPr>
        <w:tabs>
          <w:tab w:val="left" w:pos="1701"/>
          <w:tab w:val="left" w:pos="1985"/>
        </w:tabs>
        <w:autoSpaceDE w:val="0"/>
        <w:autoSpaceDN w:val="0"/>
        <w:adjustRightInd w:val="0"/>
        <w:ind w:leftChars="300" w:left="1050" w:hangingChars="200" w:hanging="42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083CBC">
        <w:rPr>
          <w:rFonts w:ascii="ＭＳ ゴシック" w:eastAsia="ＭＳ ゴシック" w:hAnsi="ＭＳ ゴシック" w:cs="MS-Mincho" w:hint="eastAsia"/>
          <w:kern w:val="0"/>
          <w:szCs w:val="21"/>
        </w:rPr>
        <w:t>エ</w:t>
      </w:r>
      <w:r>
        <w:rPr>
          <w:rFonts w:ascii="ＭＳ 明朝" w:eastAsia="ＭＳ 明朝" w:hAnsi="ＭＳ 明朝" w:cs="MS-Mincho" w:hint="eastAsia"/>
          <w:kern w:val="0"/>
          <w:szCs w:val="21"/>
        </w:rPr>
        <w:t xml:space="preserve">　</w:t>
      </w:r>
      <w:r w:rsidR="003B362C" w:rsidRPr="003B362C">
        <w:rPr>
          <w:rFonts w:ascii="ＭＳ 明朝" w:eastAsia="ＭＳ 明朝" w:hAnsi="ＭＳ 明朝" w:cs="MS-Mincho" w:hint="eastAsia"/>
          <w:kern w:val="0"/>
          <w:szCs w:val="21"/>
        </w:rPr>
        <w:t>「工事一時中止ガイドライン」に則り、適切な措置を執る。</w:t>
      </w:r>
    </w:p>
    <w:p w14:paraId="11380835" w14:textId="65FFCD0A" w:rsidR="003B362C" w:rsidRPr="003B362C" w:rsidRDefault="00083CBC" w:rsidP="00B1221E">
      <w:pPr>
        <w:tabs>
          <w:tab w:val="left" w:pos="1701"/>
          <w:tab w:val="left" w:pos="1985"/>
        </w:tabs>
        <w:autoSpaceDE w:val="0"/>
        <w:autoSpaceDN w:val="0"/>
        <w:adjustRightInd w:val="0"/>
        <w:ind w:leftChars="300" w:left="1050" w:hangingChars="200" w:hanging="420"/>
        <w:jc w:val="left"/>
        <w:rPr>
          <w:rFonts w:ascii="Century" w:eastAsia="ＭＳ 明朝" w:hAnsi="Century" w:cs="Times New Roman"/>
        </w:rPr>
      </w:pPr>
      <w:r w:rsidRPr="00083CBC">
        <w:rPr>
          <w:rFonts w:ascii="ＭＳ ゴシック" w:eastAsia="ＭＳ ゴシック" w:hAnsi="ＭＳ ゴシック" w:cs="MS-Mincho" w:hint="eastAsia"/>
          <w:kern w:val="0"/>
          <w:szCs w:val="21"/>
        </w:rPr>
        <w:t>オ</w:t>
      </w:r>
      <w:r>
        <w:rPr>
          <w:rFonts w:ascii="ＭＳ 明朝" w:eastAsia="ＭＳ 明朝" w:hAnsi="ＭＳ 明朝" w:cs="MS-Mincho" w:hint="eastAsia"/>
          <w:kern w:val="0"/>
          <w:szCs w:val="21"/>
        </w:rPr>
        <w:t xml:space="preserve">　</w:t>
      </w:r>
      <w:r w:rsidR="003B362C" w:rsidRPr="003B362C">
        <w:rPr>
          <w:rFonts w:ascii="ＭＳ 明朝" w:eastAsia="ＭＳ 明朝" w:hAnsi="ＭＳ 明朝" w:cs="MS-Mincho" w:hint="eastAsia"/>
          <w:kern w:val="0"/>
          <w:szCs w:val="21"/>
        </w:rPr>
        <w:t>「広島市水道局建設工事設計変更ガイドライン」に則り、適切な措置を執る。</w:t>
      </w:r>
    </w:p>
    <w:p w14:paraId="46897BB5" w14:textId="43DAD9C2" w:rsidR="007E5841" w:rsidRPr="00E250B9" w:rsidRDefault="007E5841" w:rsidP="00083CBC">
      <w:pPr>
        <w:autoSpaceDE w:val="0"/>
        <w:autoSpaceDN w:val="0"/>
        <w:adjustRightInd w:val="0"/>
        <w:spacing w:beforeLines="100" w:before="360"/>
        <w:jc w:val="left"/>
        <w:rPr>
          <w:rFonts w:ascii="ＭＳ ゴシック" w:eastAsia="ＭＳ ゴシック" w:hAnsi="ＭＳ ゴシック" w:cs="MS-Gothic"/>
          <w:kern w:val="0"/>
          <w:szCs w:val="21"/>
        </w:rPr>
      </w:pPr>
      <w:r>
        <w:rPr>
          <w:rFonts w:ascii="ＭＳ ゴシック" w:eastAsia="ＭＳ ゴシック" w:hAnsi="ＭＳ ゴシック" w:cs="MS-Gothic" w:hint="eastAsia"/>
          <w:kern w:val="0"/>
          <w:szCs w:val="21"/>
        </w:rPr>
        <w:t>３</w:t>
      </w:r>
      <w:r w:rsidR="008C0ADA">
        <w:rPr>
          <w:rFonts w:ascii="ＭＳ ゴシック" w:eastAsia="ＭＳ ゴシック" w:hAnsi="ＭＳ ゴシック" w:cs="MS-Gothic" w:hint="eastAsia"/>
          <w:kern w:val="0"/>
          <w:szCs w:val="21"/>
        </w:rPr>
        <w:t xml:space="preserve">　</w:t>
      </w:r>
      <w:r w:rsidRPr="00E250B9">
        <w:rPr>
          <w:rFonts w:ascii="ＭＳ ゴシック" w:eastAsia="ＭＳ ゴシック" w:hAnsi="ＭＳ ゴシック" w:cs="MS-Gothic" w:hint="eastAsia"/>
          <w:kern w:val="0"/>
          <w:szCs w:val="21"/>
        </w:rPr>
        <w:t>勤務時間</w:t>
      </w:r>
    </w:p>
    <w:tbl>
      <w:tblPr>
        <w:tblStyle w:val="a3"/>
        <w:tblW w:w="9141" w:type="dxa"/>
        <w:tblInd w:w="210" w:type="dxa"/>
        <w:tblLook w:val="04A0" w:firstRow="1" w:lastRow="0" w:firstColumn="1" w:lastColumn="0" w:noHBand="0" w:noVBand="1"/>
      </w:tblPr>
      <w:tblGrid>
        <w:gridCol w:w="1770"/>
        <w:gridCol w:w="2835"/>
        <w:gridCol w:w="1736"/>
        <w:gridCol w:w="2800"/>
      </w:tblGrid>
      <w:tr w:rsidR="007E5841" w:rsidRPr="007E5841" w14:paraId="03C54028" w14:textId="77777777" w:rsidTr="00B1221E">
        <w:trPr>
          <w:trHeight w:val="72"/>
        </w:trPr>
        <w:tc>
          <w:tcPr>
            <w:tcW w:w="460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35BA5E6" w14:textId="7A481E08" w:rsidR="007E5841" w:rsidRPr="007E5841" w:rsidRDefault="007E5841" w:rsidP="00DF7EC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7E5841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発注者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DF8258D" w14:textId="77777777" w:rsidR="007E5841" w:rsidRPr="007E5841" w:rsidRDefault="007E5841" w:rsidP="00DF7EC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7E5841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受注者</w:t>
            </w:r>
          </w:p>
        </w:tc>
      </w:tr>
      <w:tr w:rsidR="007E5841" w:rsidRPr="007E5841" w14:paraId="1F4798A5" w14:textId="77777777" w:rsidTr="00B1221E">
        <w:trPr>
          <w:trHeight w:val="419"/>
        </w:trPr>
        <w:tc>
          <w:tcPr>
            <w:tcW w:w="1770" w:type="dxa"/>
            <w:tcBorders>
              <w:left w:val="single" w:sz="8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3AFF45" w14:textId="77777777" w:rsidR="007E5841" w:rsidRPr="007E5841" w:rsidRDefault="007E5841" w:rsidP="00DF7EC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7E5841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始業時間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center"/>
          </w:tcPr>
          <w:p w14:paraId="0F5FD183" w14:textId="2845AA8E" w:rsidR="007E5841" w:rsidRPr="00B1221E" w:rsidRDefault="00B1221E" w:rsidP="00B1221E">
            <w:pPr>
              <w:autoSpaceDE w:val="0"/>
              <w:autoSpaceDN w:val="0"/>
              <w:adjustRightInd w:val="0"/>
              <w:ind w:rightChars="400" w:right="840"/>
              <w:jc w:val="righ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>
              <w:rPr>
                <w:rFonts w:ascii="ＭＳ 明朝" w:eastAsia="ＭＳ 明朝" w:hAnsi="ＭＳ 明朝" w:cs="HGｺﾞｼｯｸM"/>
                <w:kern w:val="0"/>
                <w:szCs w:val="21"/>
              </w:rPr>
              <w:t>８：３０</w:t>
            </w:r>
          </w:p>
        </w:tc>
        <w:tc>
          <w:tcPr>
            <w:tcW w:w="1736" w:type="dxa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9F54117" w14:textId="77777777" w:rsidR="007E5841" w:rsidRPr="007E5841" w:rsidRDefault="007E5841" w:rsidP="00DF7EC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7E5841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始業時間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center"/>
          </w:tcPr>
          <w:p w14:paraId="00CEF988" w14:textId="77777777" w:rsidR="007E5841" w:rsidRPr="00B1221E" w:rsidRDefault="007E5841" w:rsidP="00B1221E">
            <w:pPr>
              <w:autoSpaceDE w:val="0"/>
              <w:autoSpaceDN w:val="0"/>
              <w:adjustRightInd w:val="0"/>
              <w:ind w:rightChars="400" w:right="840"/>
              <w:jc w:val="righ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</w:p>
        </w:tc>
      </w:tr>
      <w:tr w:rsidR="007E5841" w:rsidRPr="007E5841" w14:paraId="666996DC" w14:textId="77777777" w:rsidTr="00B1221E">
        <w:trPr>
          <w:trHeight w:val="419"/>
        </w:trPr>
        <w:tc>
          <w:tcPr>
            <w:tcW w:w="17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8B7BB4D" w14:textId="77777777" w:rsidR="007E5841" w:rsidRPr="007E5841" w:rsidRDefault="007E5841" w:rsidP="00DF7EC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7E5841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終業時間</w:t>
            </w: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B993148" w14:textId="66E908F2" w:rsidR="007E5841" w:rsidRPr="00B1221E" w:rsidRDefault="00B1221E" w:rsidP="00B1221E">
            <w:pPr>
              <w:autoSpaceDE w:val="0"/>
              <w:autoSpaceDN w:val="0"/>
              <w:adjustRightInd w:val="0"/>
              <w:ind w:rightChars="400" w:right="840"/>
              <w:jc w:val="righ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>
              <w:rPr>
                <w:rFonts w:ascii="ＭＳ 明朝" w:eastAsia="ＭＳ 明朝" w:hAnsi="ＭＳ 明朝" w:cs="HGｺﾞｼｯｸM"/>
                <w:kern w:val="0"/>
                <w:szCs w:val="21"/>
              </w:rPr>
              <w:t>１７：１５</w:t>
            </w:r>
          </w:p>
        </w:tc>
        <w:tc>
          <w:tcPr>
            <w:tcW w:w="17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F04711C" w14:textId="77777777" w:rsidR="007E5841" w:rsidRPr="007E5841" w:rsidRDefault="007E5841" w:rsidP="00DF7EC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7E5841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終業時間</w:t>
            </w:r>
          </w:p>
        </w:tc>
        <w:tc>
          <w:tcPr>
            <w:tcW w:w="280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8740828" w14:textId="77777777" w:rsidR="007E5841" w:rsidRPr="00B1221E" w:rsidRDefault="007E5841" w:rsidP="00B1221E">
            <w:pPr>
              <w:autoSpaceDE w:val="0"/>
              <w:autoSpaceDN w:val="0"/>
              <w:adjustRightInd w:val="0"/>
              <w:ind w:rightChars="400" w:right="840"/>
              <w:jc w:val="righ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</w:p>
        </w:tc>
      </w:tr>
    </w:tbl>
    <w:p w14:paraId="68DB4B27" w14:textId="3FDF0011" w:rsidR="003B362C" w:rsidRDefault="003B362C">
      <w:pPr>
        <w:rPr>
          <w:rFonts w:ascii="ＭＳ 明朝" w:eastAsia="ＭＳ 明朝" w:hAnsi="ＭＳ 明朝"/>
        </w:rPr>
      </w:pPr>
    </w:p>
    <w:p w14:paraId="254A9F77" w14:textId="77777777" w:rsidR="00083CBC" w:rsidRPr="003B362C" w:rsidRDefault="00083CBC">
      <w:pPr>
        <w:rPr>
          <w:rFonts w:ascii="ＭＳ 明朝" w:eastAsia="ＭＳ 明朝" w:hAnsi="ＭＳ 明朝"/>
        </w:rPr>
      </w:pPr>
    </w:p>
    <w:p w14:paraId="7475A214" w14:textId="1E126D4A" w:rsidR="00D4623F" w:rsidRPr="003B362C" w:rsidRDefault="003B362C" w:rsidP="00EE3A96">
      <w:pPr>
        <w:ind w:left="360" w:hangingChars="200" w:hanging="360"/>
        <w:rPr>
          <w:rFonts w:ascii="ＭＳ 明朝" w:eastAsia="ＭＳ 明朝" w:hAnsi="ＭＳ 明朝"/>
          <w:sz w:val="18"/>
          <w:szCs w:val="18"/>
        </w:rPr>
      </w:pPr>
      <w:r w:rsidRPr="003B362C">
        <w:rPr>
          <w:rFonts w:ascii="ＭＳ 明朝" w:eastAsia="ＭＳ 明朝" w:hAnsi="ＭＳ 明朝" w:hint="eastAsia"/>
          <w:sz w:val="18"/>
          <w:szCs w:val="18"/>
        </w:rPr>
        <w:t>注</w:t>
      </w:r>
      <w:r w:rsidR="007E5841">
        <w:rPr>
          <w:rFonts w:ascii="ＭＳ 明朝" w:eastAsia="ＭＳ 明朝" w:hAnsi="ＭＳ 明朝" w:hint="eastAsia"/>
          <w:sz w:val="18"/>
          <w:szCs w:val="18"/>
        </w:rPr>
        <w:t>：受注者は、</w:t>
      </w:r>
      <w:r w:rsidR="00EE3A96">
        <w:rPr>
          <w:rFonts w:ascii="ＭＳ 明朝" w:eastAsia="ＭＳ 明朝" w:hAnsi="ＭＳ 明朝" w:hint="eastAsia"/>
          <w:sz w:val="18"/>
          <w:szCs w:val="18"/>
        </w:rPr>
        <w:t>ウィークリースタンスの実施について</w:t>
      </w:r>
      <w:r w:rsidRPr="003B362C">
        <w:rPr>
          <w:rFonts w:ascii="ＭＳ 明朝" w:eastAsia="ＭＳ 明朝" w:hAnsi="ＭＳ 明朝" w:hint="eastAsia"/>
          <w:sz w:val="18"/>
          <w:szCs w:val="18"/>
        </w:rPr>
        <w:t>初回打合せ時に</w:t>
      </w:r>
      <w:r w:rsidR="00CA2F87">
        <w:rPr>
          <w:rFonts w:ascii="ＭＳ 明朝" w:eastAsia="ＭＳ 明朝" w:hAnsi="ＭＳ 明朝" w:hint="eastAsia"/>
          <w:sz w:val="18"/>
          <w:szCs w:val="18"/>
        </w:rPr>
        <w:t>受発注者間で</w:t>
      </w:r>
      <w:r w:rsidR="00EE3A96">
        <w:rPr>
          <w:rFonts w:ascii="ＭＳ 明朝" w:eastAsia="ＭＳ 明朝" w:hAnsi="ＭＳ 明朝" w:hint="eastAsia"/>
          <w:sz w:val="18"/>
          <w:szCs w:val="18"/>
        </w:rPr>
        <w:t>確認後</w:t>
      </w:r>
      <w:r w:rsidR="007E5841">
        <w:rPr>
          <w:rFonts w:ascii="ＭＳ 明朝" w:eastAsia="ＭＳ 明朝" w:hAnsi="ＭＳ 明朝" w:hint="eastAsia"/>
          <w:sz w:val="18"/>
          <w:szCs w:val="18"/>
        </w:rPr>
        <w:t>、速やかに</w:t>
      </w:r>
      <w:r w:rsidR="00EE3A96">
        <w:rPr>
          <w:rFonts w:ascii="ＭＳ 明朝" w:eastAsia="ＭＳ 明朝" w:hAnsi="ＭＳ 明朝" w:hint="eastAsia"/>
          <w:sz w:val="18"/>
          <w:szCs w:val="18"/>
        </w:rPr>
        <w:t>本帳票を</w:t>
      </w:r>
      <w:r w:rsidRPr="003B362C">
        <w:rPr>
          <w:rFonts w:ascii="ＭＳ 明朝" w:eastAsia="ＭＳ 明朝" w:hAnsi="ＭＳ 明朝"/>
          <w:sz w:val="18"/>
          <w:szCs w:val="18"/>
        </w:rPr>
        <w:t xml:space="preserve"> </w:t>
      </w:r>
      <w:r w:rsidR="00EE3A96">
        <w:rPr>
          <w:rFonts w:ascii="ＭＳ 明朝" w:eastAsia="ＭＳ 明朝" w:hAnsi="ＭＳ 明朝" w:hint="eastAsia"/>
          <w:sz w:val="18"/>
          <w:szCs w:val="18"/>
        </w:rPr>
        <w:t>「</w:t>
      </w:r>
      <w:r w:rsidRPr="003B362C">
        <w:rPr>
          <w:rFonts w:ascii="ＭＳ 明朝" w:eastAsia="ＭＳ 明朝" w:hAnsi="ＭＳ 明朝"/>
          <w:sz w:val="18"/>
          <w:szCs w:val="18"/>
        </w:rPr>
        <w:t>工事打合せ簿（</w:t>
      </w:r>
      <w:r w:rsidR="00EE3A96">
        <w:rPr>
          <w:rFonts w:ascii="ＭＳ 明朝" w:eastAsia="ＭＳ 明朝" w:hAnsi="ＭＳ 明朝" w:hint="eastAsia"/>
          <w:sz w:val="18"/>
          <w:szCs w:val="18"/>
        </w:rPr>
        <w:t>提出</w:t>
      </w:r>
      <w:r w:rsidRPr="003B362C">
        <w:rPr>
          <w:rFonts w:ascii="ＭＳ 明朝" w:eastAsia="ＭＳ 明朝" w:hAnsi="ＭＳ 明朝"/>
          <w:sz w:val="18"/>
          <w:szCs w:val="18"/>
        </w:rPr>
        <w:t>）</w:t>
      </w:r>
      <w:r w:rsidR="007E5841">
        <w:rPr>
          <w:rFonts w:ascii="ＭＳ 明朝" w:eastAsia="ＭＳ 明朝" w:hAnsi="ＭＳ 明朝" w:hint="eastAsia"/>
          <w:sz w:val="18"/>
          <w:szCs w:val="18"/>
        </w:rPr>
        <w:t>」（施工様式-43）</w:t>
      </w:r>
      <w:r w:rsidRPr="003B362C">
        <w:rPr>
          <w:rFonts w:ascii="ＭＳ 明朝" w:eastAsia="ＭＳ 明朝" w:hAnsi="ＭＳ 明朝"/>
          <w:sz w:val="18"/>
          <w:szCs w:val="18"/>
        </w:rPr>
        <w:t>により</w:t>
      </w:r>
      <w:r w:rsidR="00EE3A96">
        <w:rPr>
          <w:rFonts w:ascii="ＭＳ 明朝" w:eastAsia="ＭＳ 明朝" w:hAnsi="ＭＳ 明朝" w:hint="eastAsia"/>
          <w:sz w:val="18"/>
          <w:szCs w:val="18"/>
        </w:rPr>
        <w:t>提出</w:t>
      </w:r>
      <w:r w:rsidRPr="003B362C">
        <w:rPr>
          <w:rFonts w:ascii="ＭＳ 明朝" w:eastAsia="ＭＳ 明朝" w:hAnsi="ＭＳ 明朝"/>
          <w:sz w:val="18"/>
          <w:szCs w:val="18"/>
        </w:rPr>
        <w:t>すること。</w:t>
      </w:r>
    </w:p>
    <w:sectPr w:rsidR="00D4623F" w:rsidRPr="003B362C" w:rsidSect="007E5841">
      <w:headerReference w:type="default" r:id="rId6"/>
      <w:footerReference w:type="default" r:id="rId7"/>
      <w:pgSz w:w="11906" w:h="16838"/>
      <w:pgMar w:top="1276" w:right="991" w:bottom="1701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4B4AF" w14:textId="77777777" w:rsidR="007E5841" w:rsidRDefault="007E5841" w:rsidP="007E5841">
      <w:r>
        <w:separator/>
      </w:r>
    </w:p>
  </w:endnote>
  <w:endnote w:type="continuationSeparator" w:id="0">
    <w:p w14:paraId="6D4578E4" w14:textId="77777777" w:rsidR="007E5841" w:rsidRDefault="007E5841" w:rsidP="007E5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D デジタル 教科書体 NP-R">
    <w:altName w:val="UD デジタル 教科書体 NP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MS-Mincho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10D3D" w14:textId="5D03FB5E" w:rsidR="007E5841" w:rsidRPr="00083CBC" w:rsidRDefault="007E5841">
    <w:pPr>
      <w:pStyle w:val="a8"/>
      <w:rPr>
        <w:rFonts w:ascii="ＭＳ 明朝" w:eastAsia="ＭＳ 明朝" w:hAnsi="ＭＳ 明朝"/>
        <w:sz w:val="18"/>
        <w:szCs w:val="18"/>
      </w:rPr>
    </w:pPr>
    <w:r w:rsidRPr="00083CBC">
      <w:rPr>
        <w:rFonts w:ascii="ＭＳ 明朝" w:eastAsia="ＭＳ 明朝" w:hAnsi="ＭＳ 明朝" w:hint="eastAsia"/>
        <w:sz w:val="18"/>
        <w:szCs w:val="18"/>
      </w:rPr>
      <w:t>（施工）</w:t>
    </w:r>
    <w:r w:rsidRPr="00083CBC">
      <w:rPr>
        <w:rFonts w:ascii="ＭＳ 明朝" w:eastAsia="ＭＳ 明朝" w:hAnsi="ＭＳ 明朝"/>
        <w:sz w:val="18"/>
        <w:szCs w:val="18"/>
      </w:rPr>
      <w:t>R7.</w:t>
    </w:r>
    <w:r w:rsidR="00083CBC">
      <w:rPr>
        <w:rFonts w:ascii="ＭＳ 明朝" w:eastAsia="ＭＳ 明朝" w:hAnsi="ＭＳ 明朝" w:hint="eastAsia"/>
        <w:sz w:val="18"/>
        <w:szCs w:val="18"/>
      </w:rPr>
      <w:t>10</w:t>
    </w:r>
    <w:r w:rsidRPr="00083CBC">
      <w:rPr>
        <w:rFonts w:ascii="ＭＳ 明朝" w:eastAsia="ＭＳ 明朝" w:hAnsi="ＭＳ 明朝"/>
        <w:sz w:val="18"/>
        <w:szCs w:val="18"/>
      </w:rPr>
      <w:t xml:space="preserve">　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FEFF8" w14:textId="77777777" w:rsidR="007E5841" w:rsidRDefault="007E5841" w:rsidP="007E5841">
      <w:r>
        <w:separator/>
      </w:r>
    </w:p>
  </w:footnote>
  <w:footnote w:type="continuationSeparator" w:id="0">
    <w:p w14:paraId="0A6F8E04" w14:textId="77777777" w:rsidR="007E5841" w:rsidRDefault="007E5841" w:rsidP="007E5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67452" w14:textId="720CAF50" w:rsidR="007E5841" w:rsidRPr="007E5841" w:rsidRDefault="007E5841" w:rsidP="007E5841">
    <w:pPr>
      <w:pStyle w:val="a6"/>
      <w:jc w:val="right"/>
      <w:rPr>
        <w:rFonts w:ascii="ＭＳ 明朝" w:eastAsia="ＭＳ 明朝" w:hAnsi="ＭＳ 明朝"/>
      </w:rPr>
    </w:pPr>
    <w:r w:rsidRPr="007E5841">
      <w:rPr>
        <w:rFonts w:ascii="ＭＳ 明朝" w:eastAsia="ＭＳ 明朝" w:hAnsi="ＭＳ 明朝" w:hint="eastAsia"/>
      </w:rPr>
      <w:t>施工様式－</w:t>
    </w:r>
    <w:r w:rsidR="00B1221E">
      <w:rPr>
        <w:rFonts w:ascii="ＭＳ 明朝" w:eastAsia="ＭＳ 明朝" w:hAnsi="ＭＳ 明朝" w:hint="eastAsia"/>
      </w:rPr>
      <w:t>６６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3C1"/>
    <w:rsid w:val="000035C9"/>
    <w:rsid w:val="0000649A"/>
    <w:rsid w:val="00042E4A"/>
    <w:rsid w:val="00083CBC"/>
    <w:rsid w:val="00084532"/>
    <w:rsid w:val="0009622A"/>
    <w:rsid w:val="000B7815"/>
    <w:rsid w:val="000C1F29"/>
    <w:rsid w:val="000C4D72"/>
    <w:rsid w:val="000F4E76"/>
    <w:rsid w:val="001739ED"/>
    <w:rsid w:val="00176B93"/>
    <w:rsid w:val="001810E8"/>
    <w:rsid w:val="001852BE"/>
    <w:rsid w:val="00186FCC"/>
    <w:rsid w:val="001B0890"/>
    <w:rsid w:val="001B51EC"/>
    <w:rsid w:val="001D2B83"/>
    <w:rsid w:val="0020222D"/>
    <w:rsid w:val="00217832"/>
    <w:rsid w:val="00220BA3"/>
    <w:rsid w:val="002328B1"/>
    <w:rsid w:val="002362DE"/>
    <w:rsid w:val="0025262F"/>
    <w:rsid w:val="00255F77"/>
    <w:rsid w:val="00287B28"/>
    <w:rsid w:val="00290B38"/>
    <w:rsid w:val="0029328A"/>
    <w:rsid w:val="002A2A04"/>
    <w:rsid w:val="002B103A"/>
    <w:rsid w:val="002B71AC"/>
    <w:rsid w:val="002C148F"/>
    <w:rsid w:val="002E6208"/>
    <w:rsid w:val="002F1D81"/>
    <w:rsid w:val="00301865"/>
    <w:rsid w:val="0032077D"/>
    <w:rsid w:val="003263BD"/>
    <w:rsid w:val="00335E3C"/>
    <w:rsid w:val="00363BAB"/>
    <w:rsid w:val="003861C0"/>
    <w:rsid w:val="00393D88"/>
    <w:rsid w:val="003A5710"/>
    <w:rsid w:val="003B362C"/>
    <w:rsid w:val="003E5C40"/>
    <w:rsid w:val="00405385"/>
    <w:rsid w:val="00490C8B"/>
    <w:rsid w:val="0049672D"/>
    <w:rsid w:val="004B39BC"/>
    <w:rsid w:val="004D092B"/>
    <w:rsid w:val="004D2062"/>
    <w:rsid w:val="004F22C1"/>
    <w:rsid w:val="00547D7F"/>
    <w:rsid w:val="00557657"/>
    <w:rsid w:val="00561319"/>
    <w:rsid w:val="005839BE"/>
    <w:rsid w:val="005956D1"/>
    <w:rsid w:val="005A7210"/>
    <w:rsid w:val="005B2E22"/>
    <w:rsid w:val="005B4AB6"/>
    <w:rsid w:val="005D7C94"/>
    <w:rsid w:val="005E11D7"/>
    <w:rsid w:val="005F54CE"/>
    <w:rsid w:val="005F6F39"/>
    <w:rsid w:val="00620427"/>
    <w:rsid w:val="0065485F"/>
    <w:rsid w:val="00660FB2"/>
    <w:rsid w:val="00693A4E"/>
    <w:rsid w:val="006B4D72"/>
    <w:rsid w:val="006D4A93"/>
    <w:rsid w:val="006E2807"/>
    <w:rsid w:val="007109C1"/>
    <w:rsid w:val="00726A42"/>
    <w:rsid w:val="00760BD8"/>
    <w:rsid w:val="00762134"/>
    <w:rsid w:val="007726A0"/>
    <w:rsid w:val="00772872"/>
    <w:rsid w:val="007876B0"/>
    <w:rsid w:val="00794FE0"/>
    <w:rsid w:val="007A6679"/>
    <w:rsid w:val="007D53DD"/>
    <w:rsid w:val="007E5841"/>
    <w:rsid w:val="007F1422"/>
    <w:rsid w:val="0080512C"/>
    <w:rsid w:val="0084385F"/>
    <w:rsid w:val="00853928"/>
    <w:rsid w:val="008C0ADA"/>
    <w:rsid w:val="008C1B39"/>
    <w:rsid w:val="008C67A7"/>
    <w:rsid w:val="008D6469"/>
    <w:rsid w:val="008D73B7"/>
    <w:rsid w:val="008D7734"/>
    <w:rsid w:val="00927BF9"/>
    <w:rsid w:val="0093638E"/>
    <w:rsid w:val="00955B8F"/>
    <w:rsid w:val="00960118"/>
    <w:rsid w:val="0096345C"/>
    <w:rsid w:val="00982BCA"/>
    <w:rsid w:val="009912D6"/>
    <w:rsid w:val="009B54D8"/>
    <w:rsid w:val="009B66CA"/>
    <w:rsid w:val="009B69E0"/>
    <w:rsid w:val="009C1470"/>
    <w:rsid w:val="009C786D"/>
    <w:rsid w:val="009F5E19"/>
    <w:rsid w:val="009F669B"/>
    <w:rsid w:val="00A15DC9"/>
    <w:rsid w:val="00A35B98"/>
    <w:rsid w:val="00A36DF8"/>
    <w:rsid w:val="00A5352D"/>
    <w:rsid w:val="00A7397F"/>
    <w:rsid w:val="00AA4CD5"/>
    <w:rsid w:val="00AD4563"/>
    <w:rsid w:val="00B1221E"/>
    <w:rsid w:val="00B300C5"/>
    <w:rsid w:val="00B3484E"/>
    <w:rsid w:val="00B34DBD"/>
    <w:rsid w:val="00B44F55"/>
    <w:rsid w:val="00B86678"/>
    <w:rsid w:val="00BA14A8"/>
    <w:rsid w:val="00BA511F"/>
    <w:rsid w:val="00BC1752"/>
    <w:rsid w:val="00C06C30"/>
    <w:rsid w:val="00C11B50"/>
    <w:rsid w:val="00C128F9"/>
    <w:rsid w:val="00C13313"/>
    <w:rsid w:val="00C23D25"/>
    <w:rsid w:val="00C26C83"/>
    <w:rsid w:val="00C357EA"/>
    <w:rsid w:val="00C5254D"/>
    <w:rsid w:val="00C61259"/>
    <w:rsid w:val="00C61584"/>
    <w:rsid w:val="00C67F24"/>
    <w:rsid w:val="00C74715"/>
    <w:rsid w:val="00C77F18"/>
    <w:rsid w:val="00C87E84"/>
    <w:rsid w:val="00C96C04"/>
    <w:rsid w:val="00CA18AC"/>
    <w:rsid w:val="00CA2F87"/>
    <w:rsid w:val="00CB0C6A"/>
    <w:rsid w:val="00CB599D"/>
    <w:rsid w:val="00CC0EE9"/>
    <w:rsid w:val="00CC1DDC"/>
    <w:rsid w:val="00D03E45"/>
    <w:rsid w:val="00D4431A"/>
    <w:rsid w:val="00D4623F"/>
    <w:rsid w:val="00D72036"/>
    <w:rsid w:val="00D773C1"/>
    <w:rsid w:val="00D90711"/>
    <w:rsid w:val="00DB1855"/>
    <w:rsid w:val="00DB72C0"/>
    <w:rsid w:val="00DC386D"/>
    <w:rsid w:val="00DD313C"/>
    <w:rsid w:val="00E0285E"/>
    <w:rsid w:val="00E20E28"/>
    <w:rsid w:val="00E70E16"/>
    <w:rsid w:val="00E92C66"/>
    <w:rsid w:val="00EA52EB"/>
    <w:rsid w:val="00EB367D"/>
    <w:rsid w:val="00EE116E"/>
    <w:rsid w:val="00EE3A96"/>
    <w:rsid w:val="00EE404A"/>
    <w:rsid w:val="00F217AA"/>
    <w:rsid w:val="00F6694F"/>
    <w:rsid w:val="00FA4F55"/>
    <w:rsid w:val="00FC0540"/>
    <w:rsid w:val="00FE4ECE"/>
    <w:rsid w:val="00FF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438419"/>
  <w15:chartTrackingRefBased/>
  <w15:docId w15:val="{130A8D8E-DE15-4CFD-9954-15637A3A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UD デジタル 教科書体 NP-R" w:eastAsia="UD デジタル 教科書体 NP-R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62C"/>
    <w:pPr>
      <w:widowControl w:val="0"/>
      <w:jc w:val="both"/>
    </w:pPr>
    <w:rPr>
      <w:rFonts w:asciiTheme="minorHAnsi" w:eastAsiaTheme="minorEastAsia" w:hAnsiTheme="minorHAnsi"/>
    </w:rPr>
  </w:style>
  <w:style w:type="paragraph" w:styleId="1">
    <w:name w:val="heading 1"/>
    <w:basedOn w:val="a"/>
    <w:next w:val="a"/>
    <w:link w:val="10"/>
    <w:qFormat/>
    <w:rsid w:val="00D72036"/>
    <w:pPr>
      <w:keepNext/>
      <w:outlineLvl w:val="0"/>
    </w:pPr>
    <w:rPr>
      <w:rFonts w:asciiTheme="majorHAnsi" w:eastAsia="ＭＳ ゴシック" w:hAnsiTheme="majorHAnsi" w:cstheme="majorBidi"/>
      <w:b/>
      <w:szCs w:val="2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955B8F"/>
    <w:pPr>
      <w:keepNext/>
      <w:tabs>
        <w:tab w:val="left" w:pos="630"/>
      </w:tabs>
      <w:adjustRightInd w:val="0"/>
      <w:spacing w:line="400" w:lineRule="exact"/>
      <w:ind w:leftChars="100" w:left="100"/>
      <w:textAlignment w:val="baseline"/>
      <w:outlineLvl w:val="1"/>
    </w:pPr>
    <w:rPr>
      <w:rFonts w:asciiTheme="majorHAnsi" w:eastAsia="ＭＳ ゴシック" w:hAnsiTheme="majorHAnsi" w:cstheme="majorBidi"/>
      <w:szCs w:val="21"/>
    </w:rPr>
  </w:style>
  <w:style w:type="paragraph" w:styleId="3">
    <w:name w:val="heading 3"/>
    <w:basedOn w:val="a"/>
    <w:next w:val="a"/>
    <w:link w:val="30"/>
    <w:unhideWhenUsed/>
    <w:qFormat/>
    <w:rsid w:val="00D72036"/>
    <w:pPr>
      <w:keepNext/>
      <w:ind w:leftChars="100" w:left="100"/>
      <w:outlineLvl w:val="2"/>
    </w:pPr>
    <w:rPr>
      <w:rFonts w:asciiTheme="majorHAnsi" w:eastAsia="ＭＳ ゴシック" w:hAnsiTheme="majorHAnsi" w:cstheme="majorBidi"/>
      <w:b/>
      <w:szCs w:val="24"/>
    </w:rPr>
  </w:style>
  <w:style w:type="paragraph" w:styleId="4">
    <w:name w:val="heading 4"/>
    <w:basedOn w:val="a"/>
    <w:next w:val="a"/>
    <w:link w:val="40"/>
    <w:unhideWhenUsed/>
    <w:qFormat/>
    <w:rsid w:val="00D72036"/>
    <w:pPr>
      <w:keepNext/>
      <w:ind w:leftChars="200" w:left="200"/>
      <w:outlineLvl w:val="3"/>
    </w:pPr>
    <w:rPr>
      <w:rFonts w:ascii="ＭＳ ゴシック" w:eastAsia="ＭＳ ゴシック" w:hAnsi="ＭＳ ゴシック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D72036"/>
    <w:rPr>
      <w:rFonts w:asciiTheme="majorHAnsi" w:eastAsia="ＭＳ ゴシック" w:hAnsiTheme="majorHAnsi" w:cstheme="majorBidi"/>
      <w:b/>
      <w:szCs w:val="24"/>
    </w:rPr>
  </w:style>
  <w:style w:type="character" w:customStyle="1" w:styleId="30">
    <w:name w:val="見出し 3 (文字)"/>
    <w:basedOn w:val="a0"/>
    <w:link w:val="3"/>
    <w:rsid w:val="00D72036"/>
    <w:rPr>
      <w:rFonts w:asciiTheme="majorHAnsi" w:eastAsia="ＭＳ ゴシック" w:hAnsiTheme="majorHAnsi" w:cstheme="majorBidi"/>
      <w:b/>
      <w:szCs w:val="24"/>
    </w:rPr>
  </w:style>
  <w:style w:type="character" w:customStyle="1" w:styleId="40">
    <w:name w:val="見出し 4 (文字)"/>
    <w:basedOn w:val="a0"/>
    <w:link w:val="4"/>
    <w:rsid w:val="00D72036"/>
    <w:rPr>
      <w:rFonts w:ascii="ＭＳ ゴシック" w:eastAsia="ＭＳ ゴシック" w:hAnsi="ＭＳ ゴシック"/>
      <w:b/>
      <w:bCs/>
      <w:szCs w:val="24"/>
    </w:rPr>
  </w:style>
  <w:style w:type="character" w:customStyle="1" w:styleId="20">
    <w:name w:val="見出し 2 (文字)"/>
    <w:basedOn w:val="a0"/>
    <w:link w:val="2"/>
    <w:uiPriority w:val="9"/>
    <w:rsid w:val="00955B8F"/>
    <w:rPr>
      <w:rFonts w:asciiTheme="majorHAnsi" w:eastAsia="ＭＳ ゴシック" w:hAnsiTheme="majorHAnsi" w:cstheme="majorBidi"/>
      <w:szCs w:val="21"/>
    </w:rPr>
  </w:style>
  <w:style w:type="table" w:styleId="a3">
    <w:name w:val="Table Grid"/>
    <w:basedOn w:val="a1"/>
    <w:uiPriority w:val="39"/>
    <w:rsid w:val="003B362C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unhideWhenUsed/>
    <w:qFormat/>
    <w:rsid w:val="003B362C"/>
    <w:pPr>
      <w:widowControl/>
      <w:ind w:left="313"/>
      <w:jc w:val="left"/>
    </w:pPr>
    <w:rPr>
      <w:rFonts w:ascii="ＭＳ 明朝" w:eastAsia="ＭＳ 明朝" w:hAnsi="ＭＳ 明朝" w:cs="ＭＳ 明朝"/>
      <w:kern w:val="0"/>
      <w:szCs w:val="21"/>
      <w:lang w:eastAsia="en-US"/>
    </w:rPr>
  </w:style>
  <w:style w:type="character" w:customStyle="1" w:styleId="a5">
    <w:name w:val="本文 (文字)"/>
    <w:basedOn w:val="a0"/>
    <w:link w:val="a4"/>
    <w:uiPriority w:val="1"/>
    <w:rsid w:val="003B362C"/>
    <w:rPr>
      <w:rFonts w:ascii="ＭＳ 明朝" w:eastAsia="ＭＳ 明朝" w:cs="ＭＳ 明朝"/>
      <w:kern w:val="0"/>
      <w:szCs w:val="21"/>
      <w:lang w:eastAsia="en-US"/>
    </w:rPr>
  </w:style>
  <w:style w:type="paragraph" w:styleId="a6">
    <w:name w:val="header"/>
    <w:basedOn w:val="a"/>
    <w:link w:val="a7"/>
    <w:uiPriority w:val="99"/>
    <w:unhideWhenUsed/>
    <w:rsid w:val="007E58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E5841"/>
    <w:rPr>
      <w:rFonts w:asciiTheme="minorHAnsi" w:eastAsiaTheme="minorEastAsia" w:hAnsiTheme="minorHAnsi"/>
    </w:rPr>
  </w:style>
  <w:style w:type="paragraph" w:styleId="a8">
    <w:name w:val="footer"/>
    <w:basedOn w:val="a"/>
    <w:link w:val="a9"/>
    <w:uiPriority w:val="99"/>
    <w:unhideWhenUsed/>
    <w:rsid w:val="007E58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E5841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106</Words>
  <Characters>608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2025-10-27T00:52:00Z</cp:lastPrinted>
  <dcterms:created xsi:type="dcterms:W3CDTF">2025-10-16T08:02:00Z</dcterms:created>
  <dcterms:modified xsi:type="dcterms:W3CDTF">2025-10-27T00:52:00Z</dcterms:modified>
</cp:coreProperties>
</file>